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La jeunesse célèbre le succès du vote de l'ONU demandant l'avis de la Cour internationale de justice sur le climat et les droits de l'homme</w:t>
      </w:r>
    </w:p>
    <w:p w:rsidR="00000000" w:rsidDel="00000000" w:rsidP="00000000" w:rsidRDefault="00000000" w:rsidRPr="00000000" w14:paraId="00000002">
      <w:pPr>
        <w:jc w:val="both"/>
        <w:rPr/>
      </w:pPr>
      <w:r w:rsidDel="00000000" w:rsidR="00000000" w:rsidRPr="00000000">
        <w:rPr>
          <w:rtl w:val="0"/>
        </w:rPr>
        <w:t xml:space="preserve"> </w:t>
      </w:r>
    </w:p>
    <w:p w:rsidR="00000000" w:rsidDel="00000000" w:rsidP="00000000" w:rsidRDefault="00000000" w:rsidRPr="00000000" w14:paraId="00000003">
      <w:pPr>
        <w:jc w:val="both"/>
        <w:rPr>
          <w:b w:val="1"/>
        </w:rPr>
      </w:pPr>
      <w:r w:rsidDel="00000000" w:rsidR="00000000" w:rsidRPr="00000000">
        <w:rPr>
          <w:b w:val="1"/>
          <w:rtl w:val="0"/>
        </w:rPr>
        <w:t xml:space="preserve">29/3/2023, New York/Port Vila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L'Assemblée générale des Nations unies a voté en faveur de la proposition du gouvernement de Vanuatu visant à obtenir un avis consultatif de la Cour internationale de justice sur les obligations des États en matière de changement climatique. Plus de 100 pays se sont réunis pour coparrainer l'initiative dans un élan de solidarité mondiale pour le climat.</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Les jeunes du Pacifique, menés par la Pacific Island Students Fighting Climate Change (PISFCC) et la World's Youth for Climate Justice (WYCJ), ont célébré le vote et appelé à davantage d'action pour sauver la planète et protéger les personnes les plus vulnérables. La PISFCC a été la force motrice de la campagne de la société civile, l'idée ayant germé dans une salle de classe de Vanuatu il y a quatre ans.</w:t>
      </w:r>
    </w:p>
    <w:p w:rsidR="00000000" w:rsidDel="00000000" w:rsidP="00000000" w:rsidRDefault="00000000" w:rsidRPr="00000000" w14:paraId="00000008">
      <w:pPr>
        <w:jc w:val="both"/>
        <w:rPr/>
      </w:pPr>
      <w:r w:rsidDel="00000000" w:rsidR="00000000" w:rsidRPr="00000000">
        <w:rPr>
          <w:rtl w:val="0"/>
        </w:rPr>
        <w:t xml:space="preserve">La Cour internationale de justice va maintenant tenir des audiences et entendre des témoignages sur les obligations des États en matière de changement climatique, en vue de rendre un avis consultatif en 2024.</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Cynthia Houniuhi, Présidente de l'association Pacific Islands Students Fighting Climate Change (PISFCC), basée aux Îles Salomon.</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 </w:t>
      </w:r>
      <w:r w:rsidDel="00000000" w:rsidR="00000000" w:rsidRPr="00000000">
        <w:rPr>
          <w:rtl w:val="0"/>
        </w:rPr>
        <w:t xml:space="preserve">Nous sommes tout simplement ravis que le monde ait écouté la jeunesse du Pacifique et ait choisi d'agir sur ce qui a commencé dans une salle de classe du Pacifique il y a quatre ans.</w:t>
      </w:r>
    </w:p>
    <w:p w:rsidR="00000000" w:rsidDel="00000000" w:rsidP="00000000" w:rsidRDefault="00000000" w:rsidRPr="00000000" w14:paraId="0000000D">
      <w:pPr>
        <w:jc w:val="both"/>
        <w:rPr/>
      </w:pPr>
      <w:r w:rsidDel="00000000" w:rsidR="00000000" w:rsidRPr="00000000">
        <w:rPr>
          <w:rtl w:val="0"/>
        </w:rPr>
        <w:t xml:space="preserve">Dans le Pacifique, nous vivons la crise climatique. Mon pays d'origine, les Îles Salomon, est en difficulté. Sans que nous y soyons pour rien, nous sommes confrontés à des cyclones tropicaux dévastateurs, à des inondations, à la perte de biodiversité et à l'élévation du niveau de la mer. L'intensité et la fréquence de ces phénomènes augmentent à chaque fois. Nous sommes pourtant de ceux qui ont le moins contribué aux émissions mondiales qui détruisent nos terres.</w:t>
      </w:r>
    </w:p>
    <w:p w:rsidR="00000000" w:rsidDel="00000000" w:rsidP="00000000" w:rsidRDefault="00000000" w:rsidRPr="00000000" w14:paraId="0000000E">
      <w:pPr>
        <w:jc w:val="both"/>
        <w:rPr/>
      </w:pPr>
      <w:r w:rsidDel="00000000" w:rsidR="00000000" w:rsidRPr="00000000">
        <w:rPr>
          <w:rtl w:val="0"/>
        </w:rPr>
        <w:t xml:space="preserve">En tant que jeunes, l'incapacité du monde à mettre fin aux émissions qui tuent la planète n'est pas un problème théorique. C'est notre présent et notre avenir qui sont bradés. Le vote des Nations unies est un pas dans la bonne direction pour la justice climatique.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Nicole Ponce (Philippines), Coordinatrice du front asiatique - Worlds Youth for Climate Justice </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 </w:t>
      </w:r>
      <w:r w:rsidDel="00000000" w:rsidR="00000000" w:rsidRPr="00000000">
        <w:rPr>
          <w:rtl w:val="0"/>
        </w:rPr>
        <w:t xml:space="preserve">Nous remercions tous les pays pour leur soutien, en particulier les pays du monde entier qui ont rejoint Vanuatu en tant que cosponsors. Nous remercions également le gouvernement du Vanuatu et tous ceux qui ont travaillé pour que ce qui n'était au départ qu'une idée dans une salle de classe devienne une réalité. Bien qu'il ne s'agisse pas d'une solution miracle à la crise climatique, il s'agit d'une avancée considérable en matière de droit international. Nous exhortons les pays à s'engager dans ce processus et à revoir à la hausse leurs ambitions en matière de climat.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Mert Kumru (Pays-Bas), Coordinateur du front européen - World's Youth for Climate Justice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 Il est important de noter que la Cour se penchera sur les questions des droits de l'homme et de l'équité intergénérationnelle, qui ont été largement ignorées par le système actuel. Personne ne peut contester que les États ont l'obligation de prendre des mesures efficaces pour prévenir et corriger ces impacts climatiques, atténuer le changement climatique et veiller à ce que tout le monde soit en mesure de s'adapter à la crise climatique. Mais d'une manière ou d'une autre, le processus semble bloqué. Cette demande d'avis consultatif vise à servir de catalyseur pour encourager une plus grande ambition dans le cadre des processus existants.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Jose Rodriguez (Costa Rica), Coordinateur du Front Amérique Latine et Caraïbes - World's Youth for Climate Justice</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 Plus de 40 mouvements de jeunesse et 58 organisations de la société civile d'Amérique latine se sont joints à la jeunesse mondiale pour sensibiliser à l'impact négatif du changement climatique sur la pleine jouissance des droits de l'homme. Nous saluons le leadership du Costa Rica dans ce processus et sommes inspirés par l'engagement régional à rechercher la clarté juridique sur ces questions cruciales. Les violations des droits de l'homme causées par le changement climatique touchent de manière disproportionnée les peuples autochtones, les femmes, les jeunes et les populations historiquement discriminées en Amérique latine. Pour remédier à ces inégalités, dans la poursuite de la justice climatique, nous nous efforcerons de faire en sorte que les personnes les plus touchées par le changement climatique soient entendues par la CIJ ».</w:t>
      </w:r>
    </w:p>
    <w:p w:rsidR="00000000" w:rsidDel="00000000" w:rsidP="00000000" w:rsidRDefault="00000000" w:rsidRPr="00000000" w14:paraId="0000001B">
      <w:pPr>
        <w:jc w:val="both"/>
        <w:rPr/>
      </w:pPr>
      <w:r w:rsidDel="00000000" w:rsidR="00000000" w:rsidRPr="00000000">
        <w:rPr>
          <w:rtl w:val="0"/>
        </w:rPr>
        <w:t xml:space="preserve"> </w:t>
      </w:r>
    </w:p>
    <w:p w:rsidR="00000000" w:rsidDel="00000000" w:rsidP="00000000" w:rsidRDefault="00000000" w:rsidRPr="00000000" w14:paraId="0000001C">
      <w:pPr>
        <w:jc w:val="both"/>
        <w:rPr>
          <w:b w:val="1"/>
        </w:rPr>
      </w:pPr>
      <w:r w:rsidDel="00000000" w:rsidR="00000000" w:rsidRPr="00000000">
        <w:rPr>
          <w:b w:val="1"/>
          <w:rtl w:val="0"/>
        </w:rPr>
        <w:t xml:space="preserve">Khulekani Magwaza, Coordinateur du front africain - World's Youth for Climate Justice </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 </w:t>
      </w:r>
      <w:r w:rsidDel="00000000" w:rsidR="00000000" w:rsidRPr="00000000">
        <w:rPr>
          <w:rtl w:val="0"/>
        </w:rPr>
        <w:t xml:space="preserve">Il s'agit d'une très grande réussite, en particulier pour mon peuple en Afrique. Récemment, j'ai organisé un atelier régional sur le changement climatique et les droits de l'homme à Johannesburg. L'un des sentiments généraux des participants, des militants, était qu'il était très préoccupant que les cadres juridiques sur le changement climatique qui existent actuellement ne soient pas en mesure de démontrer une loi puissamment applicable pour protéger les droits des personnes innocentes, ce qui est évidemment le cas pour de nombreux pays en Afrique, dans les îles du Pacifique et dans le monde entier» .</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jc w:val="both"/>
        <w:rPr>
          <w:b w:val="1"/>
        </w:rPr>
      </w:pPr>
      <w:r w:rsidDel="00000000" w:rsidR="00000000" w:rsidRPr="00000000">
        <w:rPr>
          <w:b w:val="1"/>
          <w:rtl w:val="0"/>
        </w:rPr>
        <w:t xml:space="preserve">Vishal Prasad, chargé de campagne - Pacific Islands Students Fighting Climate Change </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 </w:t>
      </w:r>
      <w:r w:rsidDel="00000000" w:rsidR="00000000" w:rsidRPr="00000000">
        <w:rPr>
          <w:rtl w:val="0"/>
        </w:rPr>
        <w:t xml:space="preserve">Ce n'est pas la fin de notre campagne pour la justice climatique. La procédure judiciaire va se poursuivre, avec des preuves provenant du monde entier. Le véritable travail commence par l'application de l'avis consultatif de la Cour dans le droit national, en particulier dans les pays qui continuent à alimenter la crise climatique avec leurs émissions toxiques. »</w:t>
      </w:r>
    </w:p>
    <w:p w:rsidR="00000000" w:rsidDel="00000000" w:rsidP="00000000" w:rsidRDefault="00000000" w:rsidRPr="00000000" w14:paraId="00000023">
      <w:pPr>
        <w:jc w:val="both"/>
        <w:rPr/>
      </w:pP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b w:val="1"/>
          <w:rtl w:val="0"/>
        </w:rPr>
        <w:t xml:space="preserve">Note aux rédacteurs :</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 </w:t>
      </w:r>
    </w:p>
    <w:p w:rsidR="00000000" w:rsidDel="00000000" w:rsidP="00000000" w:rsidRDefault="00000000" w:rsidRPr="00000000" w14:paraId="00000026">
      <w:pPr>
        <w:jc w:val="both"/>
        <w:rPr>
          <w:b w:val="1"/>
        </w:rPr>
      </w:pPr>
      <w:r w:rsidDel="00000000" w:rsidR="00000000" w:rsidRPr="00000000">
        <w:rPr>
          <w:b w:val="1"/>
          <w:rtl w:val="0"/>
        </w:rPr>
        <w:t xml:space="preserve">World’s Youth for Climate Justice </w:t>
      </w:r>
    </w:p>
    <w:p w:rsidR="00000000" w:rsidDel="00000000" w:rsidP="00000000" w:rsidRDefault="00000000" w:rsidRPr="00000000" w14:paraId="00000027">
      <w:pPr>
        <w:jc w:val="both"/>
        <w:rPr/>
      </w:pPr>
      <w:r w:rsidDel="00000000" w:rsidR="00000000" w:rsidRPr="00000000">
        <w:rPr>
          <w:rtl w:val="0"/>
        </w:rPr>
        <w:t xml:space="preserve">La World’s Youth for Climate Justice est une initiative menée par des jeunes dans le but de porter le plus grand problème du monde devant la plus haute juridiction du monde. La WYCJ a des militants sur tous les continents à travers le monde qui ont joué un rôle essentiel dans la présentation de la résolution à l'Assemblée générale des Nations unies.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Site web de la WYCJ : www.wy4cj.org </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jc w:val="both"/>
        <w:rPr>
          <w:b w:val="1"/>
        </w:rPr>
      </w:pPr>
      <w:r w:rsidDel="00000000" w:rsidR="00000000" w:rsidRPr="00000000">
        <w:rPr>
          <w:b w:val="1"/>
          <w:rtl w:val="0"/>
        </w:rPr>
        <w:t xml:space="preserve">Pacific Islands Students Fighting Climate Change </w:t>
      </w:r>
    </w:p>
    <w:p w:rsidR="00000000" w:rsidDel="00000000" w:rsidP="00000000" w:rsidRDefault="00000000" w:rsidRPr="00000000" w14:paraId="0000002C">
      <w:pPr>
        <w:jc w:val="both"/>
        <w:rPr/>
      </w:pPr>
      <w:r w:rsidDel="00000000" w:rsidR="00000000" w:rsidRPr="00000000">
        <w:rPr>
          <w:rtl w:val="0"/>
        </w:rPr>
        <w:t xml:space="preserve">La "Pacific Islands Students Fighting Climate Change" est une organisation dirigée par les jeunes qui ont lancé la campagne de pour un avis consultatif à la CIJ en 2019, et qui, depuis lors, dirige les campagnes mondiales en ce sens de la société civile et de la jeunesse.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Site web de la PISFCC - www.pisfcc.org</w:t>
      </w:r>
    </w:p>
    <w:p w:rsidR="00000000" w:rsidDel="00000000" w:rsidP="00000000" w:rsidRDefault="00000000" w:rsidRPr="00000000" w14:paraId="0000002F">
      <w:pPr>
        <w:jc w:val="both"/>
        <w:rPr/>
      </w:pP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b w:val="1"/>
          <w:rtl w:val="0"/>
        </w:rPr>
        <w:t xml:space="preserve">Contact médias</w:t>
      </w:r>
      <w:r w:rsidDel="00000000" w:rsidR="00000000" w:rsidRPr="00000000">
        <w:rPr>
          <w:rtl w:val="0"/>
        </w:rPr>
        <w:t xml:space="preserve"> - Mathew Hilton, matthew.hilton@gsccnetwork.org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